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BC" w:rsidRDefault="00A170BC" w:rsidP="00A170BC">
      <w:pPr>
        <w:shd w:val="clear" w:color="auto" w:fill="FFFFFF"/>
        <w:adjustRightInd/>
        <w:snapToGrid/>
        <w:spacing w:before="100" w:beforeAutospacing="1" w:after="100" w:afterAutospacing="1"/>
        <w:ind w:firstLine="540"/>
        <w:jc w:val="both"/>
        <w:rPr>
          <w:rFonts w:ascii="宋体" w:eastAsia="宋体" w:hAnsi="宋体" w:cs="宋体" w:hint="eastAsia"/>
          <w:color w:val="000000"/>
          <w:sz w:val="27"/>
          <w:szCs w:val="27"/>
        </w:rPr>
      </w:pPr>
    </w:p>
    <w:tbl>
      <w:tblPr>
        <w:tblStyle w:val="a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124"/>
        <w:gridCol w:w="1221"/>
        <w:gridCol w:w="584"/>
        <w:gridCol w:w="624"/>
        <w:gridCol w:w="778"/>
        <w:gridCol w:w="1034"/>
        <w:gridCol w:w="1932"/>
      </w:tblGrid>
      <w:tr w:rsidR="00A170BC" w:rsidTr="00F35E96">
        <w:trPr>
          <w:trHeight w:val="559"/>
        </w:trPr>
        <w:tc>
          <w:tcPr>
            <w:tcW w:w="85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2"/>
                <w:szCs w:val="42"/>
              </w:rPr>
              <w:t>美丽南方·广西系列作品投标（长篇小说）申报表</w:t>
            </w:r>
          </w:p>
        </w:tc>
      </w:tr>
      <w:tr w:rsidR="00A170BC" w:rsidTr="00F35E96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60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  名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笔  名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片</w:t>
            </w:r>
          </w:p>
        </w:tc>
      </w:tr>
      <w:tr w:rsidR="00A170BC" w:rsidTr="00F35E96">
        <w:trPr>
          <w:trHeight w:val="6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  族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6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参加党派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特长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6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53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6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  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详细通信地址</w:t>
            </w:r>
          </w:p>
        </w:tc>
        <w:tc>
          <w:tcPr>
            <w:tcW w:w="49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60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  话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2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63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申报作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品题目</w:t>
            </w:r>
          </w:p>
        </w:tc>
        <w:tc>
          <w:tcPr>
            <w:tcW w:w="43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字数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63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作品题材</w:t>
            </w:r>
          </w:p>
        </w:tc>
        <w:tc>
          <w:tcPr>
            <w:tcW w:w="433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预计完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成时间</w:t>
            </w:r>
            <w:proofErr w:type="gramEnd"/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54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深入生活点  位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广西壮族自治区     市      县（区）     乡镇        社区（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可附图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片）</w:t>
            </w:r>
          </w:p>
        </w:tc>
      </w:tr>
      <w:tr w:rsidR="00A170BC" w:rsidTr="00F35E96">
        <w:trPr>
          <w:trHeight w:val="257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主要工作简历及作品发表出版情况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310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申报作品提纲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（字数不少于3000字，另附于表后）</w:t>
            </w:r>
          </w:p>
        </w:tc>
      </w:tr>
      <w:tr w:rsidR="00A170BC" w:rsidTr="00F35E96">
        <w:trPr>
          <w:trHeight w:val="3260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目前创作情况及计划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2772"/>
        </w:trPr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签约</w:t>
            </w: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期出版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>或发表计划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1368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推荐人</w:t>
            </w:r>
          </w:p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2031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区（市、县）文联意见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  <w:tr w:rsidR="00A170BC" w:rsidTr="00F35E96">
        <w:trPr>
          <w:trHeight w:val="121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初审意见</w:t>
            </w:r>
          </w:p>
        </w:tc>
        <w:tc>
          <w:tcPr>
            <w:tcW w:w="729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7297"/>
      </w:tblGrid>
      <w:tr w:rsidR="00A170BC" w:rsidTr="00F35E96">
        <w:trPr>
          <w:trHeight w:val="1497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备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br/>
              <w:t>注</w:t>
            </w:r>
          </w:p>
        </w:tc>
        <w:tc>
          <w:tcPr>
            <w:tcW w:w="7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BC" w:rsidRDefault="00A170BC" w:rsidP="00F35E9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1、推荐人由省、市作协副主席以上，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行业内副高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职称以上，从事文学组织与管理工作的副处长以上人员担任。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2、目前创作情况（已完成，拟发表或出版作品的情况）。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3、请报送代表作或专著一到两份给广西作协。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4、发表作品的时间、期刊名称请填写清楚准确，作假责任自负。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br/>
              <w:t>5、空格不够填写的可附页于表后，此表可复印。</w:t>
            </w:r>
          </w:p>
        </w:tc>
      </w:tr>
    </w:tbl>
    <w:p w:rsidR="00952D83" w:rsidRPr="00A170BC" w:rsidRDefault="00A170BC" w:rsidP="00B7111F">
      <w:pPr>
        <w:ind w:firstLine="420"/>
      </w:pPr>
    </w:p>
    <w:sectPr w:rsidR="00952D83" w:rsidRPr="00A170BC" w:rsidSect="00D1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70BC"/>
    <w:rsid w:val="00570476"/>
    <w:rsid w:val="00603FA5"/>
    <w:rsid w:val="00A05493"/>
    <w:rsid w:val="00A170BC"/>
    <w:rsid w:val="00B7111F"/>
    <w:rsid w:val="00D1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BC"/>
    <w:pPr>
      <w:adjustRightInd w:val="0"/>
      <w:snapToGrid w:val="0"/>
      <w:spacing w:after="200"/>
      <w:ind w:firstLineChars="0" w:firstLine="0"/>
      <w:jc w:val="left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441</Characters>
  <Application>Microsoft Office Word</Application>
  <DocSecurity>0</DocSecurity>
  <Lines>3</Lines>
  <Paragraphs>1</Paragraphs>
  <ScaleCrop>false</ScaleCrop>
  <Company>yc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1</cp:revision>
  <dcterms:created xsi:type="dcterms:W3CDTF">2015-09-30T07:31:00Z</dcterms:created>
  <dcterms:modified xsi:type="dcterms:W3CDTF">2015-09-30T07:31:00Z</dcterms:modified>
</cp:coreProperties>
</file>